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A4E01" w14:textId="17C3B971" w:rsidR="00520F5C" w:rsidRDefault="00C52ABA" w:rsidP="003C4648">
      <w:pPr>
        <w:pStyle w:val="a7"/>
      </w:pPr>
      <w:r>
        <w:t>Word Template</w:t>
      </w:r>
      <w:r w:rsidR="00857FAF">
        <w:t xml:space="preserve"> </w:t>
      </w:r>
      <w:r>
        <w:t>in CEURART for One Column</w:t>
      </w:r>
    </w:p>
    <w:p w14:paraId="7FFD7245" w14:textId="77777777" w:rsidR="003C4648" w:rsidRPr="003C4648" w:rsidRDefault="003C4648" w:rsidP="003C4648">
      <w:pPr>
        <w:ind w:firstLine="0"/>
      </w:pPr>
    </w:p>
    <w:p w14:paraId="1792BFC0" w14:textId="62B499E6" w:rsidR="00520F5C" w:rsidRPr="003C4648" w:rsidRDefault="00A17E5C" w:rsidP="003C4648">
      <w:pPr>
        <w:ind w:firstLine="0"/>
        <w:rPr>
          <w:position w:val="8"/>
          <w:sz w:val="24"/>
          <w:szCs w:val="24"/>
        </w:rPr>
      </w:pPr>
      <w:r>
        <w:rPr>
          <w:color w:val="7F7F7F"/>
          <w:sz w:val="24"/>
          <w:szCs w:val="24"/>
        </w:rPr>
        <w:t>Aleksandr</w:t>
      </w:r>
      <w:r w:rsidR="00520F5C" w:rsidRPr="003C4648">
        <w:rPr>
          <w:color w:val="7F7F7F"/>
          <w:sz w:val="24"/>
          <w:szCs w:val="24"/>
        </w:rPr>
        <w:t xml:space="preserve"> </w:t>
      </w:r>
      <w:r>
        <w:rPr>
          <w:sz w:val="24"/>
          <w:szCs w:val="24"/>
        </w:rPr>
        <w:t>Ometov</w:t>
      </w:r>
      <w:r w:rsidR="0076368C" w:rsidRPr="00466050">
        <w:rPr>
          <w:sz w:val="16"/>
          <w:szCs w:val="16"/>
        </w:rPr>
        <w:t xml:space="preserve"> </w:t>
      </w:r>
      <w:r w:rsidR="0076368C">
        <w:rPr>
          <w:i/>
          <w:iCs/>
          <w:sz w:val="24"/>
          <w:szCs w:val="24"/>
          <w:vertAlign w:val="superscript"/>
        </w:rPr>
        <w:t>1</w:t>
      </w:r>
      <w:r w:rsidR="003C4648" w:rsidRPr="003C4648">
        <w:rPr>
          <w:i/>
          <w:iCs/>
          <w:sz w:val="24"/>
          <w:szCs w:val="24"/>
          <w:vertAlign w:val="superscript"/>
        </w:rPr>
        <w:t>,</w:t>
      </w:r>
      <w:r w:rsidR="0076368C">
        <w:rPr>
          <w:i/>
          <w:iCs/>
          <w:sz w:val="24"/>
          <w:szCs w:val="24"/>
          <w:vertAlign w:val="superscript"/>
        </w:rPr>
        <w:t>2</w:t>
      </w:r>
      <w:r w:rsidR="00520F5C" w:rsidRPr="003C4648">
        <w:rPr>
          <w:sz w:val="24"/>
          <w:szCs w:val="24"/>
        </w:rPr>
        <w:t xml:space="preserve">, </w:t>
      </w:r>
      <w:r>
        <w:rPr>
          <w:color w:val="7F7F7F"/>
          <w:sz w:val="24"/>
          <w:szCs w:val="24"/>
        </w:rPr>
        <w:t>Mary Y.</w:t>
      </w:r>
      <w:r w:rsidR="00520F5C" w:rsidRPr="003C4648">
        <w:rPr>
          <w:color w:val="7F7F7F"/>
          <w:sz w:val="24"/>
          <w:szCs w:val="24"/>
        </w:rPr>
        <w:t xml:space="preserve"> </w:t>
      </w:r>
      <w:r>
        <w:rPr>
          <w:sz w:val="24"/>
          <w:szCs w:val="24"/>
        </w:rPr>
        <w:t>Writter</w:t>
      </w:r>
      <w:r w:rsidR="0076368C" w:rsidRPr="00466050">
        <w:rPr>
          <w:sz w:val="16"/>
          <w:szCs w:val="16"/>
        </w:rPr>
        <w:t xml:space="preserve"> </w:t>
      </w:r>
      <w:r w:rsidR="0076368C" w:rsidRPr="0076368C">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r>
        <w:rPr>
          <w:sz w:val="24"/>
          <w:szCs w:val="24"/>
        </w:rPr>
        <w:t>Ceur</w:t>
      </w:r>
      <w:r w:rsidR="0076368C" w:rsidRPr="00466050">
        <w:rPr>
          <w:sz w:val="16"/>
          <w:szCs w:val="16"/>
        </w:rPr>
        <w:t xml:space="preserve"> </w:t>
      </w:r>
      <w:r w:rsidR="0076368C" w:rsidRPr="0076368C">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F6F5D52" w:rsidR="005F42E4" w:rsidRDefault="0076368C" w:rsidP="0076368C">
      <w:pPr>
        <w:pStyle w:val="University"/>
        <w:numPr>
          <w:ilvl w:val="0"/>
          <w:numId w:val="0"/>
        </w:numPr>
      </w:pPr>
      <w:r w:rsidRPr="0076368C">
        <w:rPr>
          <w:vertAlign w:val="superscript"/>
        </w:rPr>
        <w:t>1</w:t>
      </w:r>
      <w:r>
        <w:t xml:space="preserve"> </w:t>
      </w:r>
      <w:r w:rsidR="005F42E4" w:rsidRPr="005F42E4">
        <w:t xml:space="preserve">University 1, Address, City, Index, Country </w:t>
      </w:r>
    </w:p>
    <w:p w14:paraId="6F7EAB31" w14:textId="6E5C1EAD" w:rsidR="005F42E4" w:rsidRDefault="0076368C" w:rsidP="0076368C">
      <w:pPr>
        <w:pStyle w:val="University"/>
        <w:numPr>
          <w:ilvl w:val="0"/>
          <w:numId w:val="0"/>
        </w:numPr>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6368C">
      <w:pPr>
        <w:pStyle w:val="University"/>
        <w:numPr>
          <w:ilvl w:val="0"/>
          <w:numId w:val="0"/>
        </w:numPr>
      </w:pPr>
      <w:r w:rsidRPr="0076368C">
        <w:rPr>
          <w:vertAlign w:val="superscript"/>
        </w:rPr>
        <w:t>3</w:t>
      </w:r>
      <w:r>
        <w:t xml:space="preserve"> </w:t>
      </w:r>
      <w:r w:rsidR="005F42E4" w:rsidRPr="005F42E4">
        <w:t xml:space="preserve">University 1, Address, City, Index, Country </w:t>
      </w:r>
    </w:p>
    <w:p w14:paraId="4F089ABF" w14:textId="4A926331" w:rsidR="005F42E4" w:rsidRDefault="0076368C" w:rsidP="0076368C">
      <w:pPr>
        <w:pStyle w:val="University"/>
        <w:numPr>
          <w:ilvl w:val="0"/>
          <w:numId w:val="0"/>
        </w:numPr>
      </w:pPr>
      <w:r w:rsidRPr="0076368C">
        <w:rPr>
          <w:vertAlign w:val="superscript"/>
        </w:rPr>
        <w:t>4</w:t>
      </w:r>
      <w:r>
        <w:t xml:space="preserve"> </w:t>
      </w:r>
      <w:r w:rsidR="005F42E4"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Pr="00E34537" w:rsidRDefault="00520F5C" w:rsidP="00785680">
      <w:pPr>
        <w:pStyle w:val="AbstractTitle"/>
        <w:rPr>
          <w:color w:val="FFFFFF" w:themeColor="background1"/>
        </w:rPr>
      </w:pPr>
      <w:r>
        <w:t xml:space="preserve">Keywords </w:t>
      </w:r>
      <w:r w:rsidR="00280109" w:rsidRPr="00280109">
        <w:t xml:space="preserve"> </w:t>
      </w:r>
      <w:r w:rsidR="00280109" w:rsidRPr="00E34537">
        <w:rPr>
          <w:rStyle w:val="a5"/>
          <w:color w:val="FFFFFF" w:themeColor="background1"/>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1"/>
      </w:pPr>
      <w:r>
        <w:t>First level heading</w:t>
      </w:r>
    </w:p>
    <w:p w14:paraId="28F53D9E" w14:textId="77777777" w:rsidR="00D91BB5" w:rsidRPr="00785680" w:rsidRDefault="00785680"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17CE5C8A" w:rsidR="00DD4755" w:rsidRDefault="00785680" w:rsidP="00DD4755">
      <w:pPr>
        <w:pStyle w:val="2"/>
      </w:pPr>
      <w:r>
        <w:t>Second level headin</w:t>
      </w:r>
      <w:r w:rsidR="00DD4755">
        <w:t>g</w:t>
      </w:r>
    </w:p>
    <w:p w14:paraId="1BCADEEA" w14:textId="517FD203" w:rsidR="005F42E4" w:rsidRDefault="005F42E4" w:rsidP="005F42E4">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4E37EE4E" w:rsidR="00DD4755" w:rsidRPr="00DD4755" w:rsidRDefault="00DD4755" w:rsidP="00DD4755">
      <w:pPr>
        <w:pStyle w:val="3"/>
      </w:pPr>
      <w:r>
        <w:t xml:space="preserve">Third </w:t>
      </w:r>
      <w:r w:rsidRPr="00DD4755">
        <w:t>level</w:t>
      </w:r>
      <w:r>
        <w:t xml:space="preserve"> heading</w:t>
      </w:r>
    </w:p>
    <w:p w14:paraId="517729AD" w14:textId="15F976A2"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C23E88">
        <w:t xml:space="preserve">Table </w:t>
      </w:r>
      <w:r w:rsidR="00C23E88">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63BB8025" w:rsidR="00785680" w:rsidRDefault="00DF0DD6" w:rsidP="00DF0DD6">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C23E88">
        <w:rPr>
          <w:noProof/>
        </w:rPr>
        <w:t>1</w:t>
      </w:r>
      <w:r w:rsidR="004C17BF">
        <w:rPr>
          <w:noProof/>
        </w:rPr>
        <w:fldChar w:fldCharType="end"/>
      </w:r>
      <w:bookmarkEnd w:id="0"/>
    </w:p>
    <w:p w14:paraId="35F100DA" w14:textId="623AAE16" w:rsidR="00785680" w:rsidRDefault="00785680" w:rsidP="00785680">
      <w:pPr>
        <w:pStyle w:val="Tablenumber"/>
        <w:rPr>
          <w:b w:val="0"/>
          <w:bCs w:val="0"/>
        </w:rPr>
      </w:pPr>
      <w:r w:rsidRPr="00785680">
        <w:rPr>
          <w:b w:val="0"/>
          <w:bCs w:val="0"/>
        </w:rPr>
        <w:t>Table title</w:t>
      </w:r>
    </w:p>
    <w:tbl>
      <w:tblPr>
        <w:tblStyle w:val="a6"/>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1845FDE3"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C23E88" w:rsidRPr="00C23E88">
        <w:t>Figure 1</w:t>
      </w:r>
      <w:r w:rsidRPr="00DD4755">
        <w:fldChar w:fldCharType="end"/>
      </w:r>
      <w:r>
        <w:t>, which also uses cross-reference. The style should be switched to Normal.</w:t>
      </w:r>
    </w:p>
    <w:p w14:paraId="57C7A769" w14:textId="12C0C255" w:rsidR="00DF0DD6" w:rsidRDefault="00DF0DD6" w:rsidP="00DF0DD6"/>
    <w:p w14:paraId="07EBE171" w14:textId="3581293C" w:rsidR="00734587" w:rsidRDefault="00734587" w:rsidP="004A7F5B">
      <w:pPr>
        <w:pStyle w:val="Figure"/>
      </w:pPr>
      <w:r w:rsidRPr="004A7F5B">
        <w:rPr>
          <w:lang w:val="ru-RU" w:eastAsia="ru-RU"/>
        </w:rPr>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6F5DDC9B" w:rsidR="00DD4755" w:rsidRDefault="00DD4755" w:rsidP="005F42E4">
      <w:pPr>
        <w:pStyle w:val="Figurecaption"/>
        <w:keepNext/>
      </w:pPr>
      <w:bookmarkStart w:id="1"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C23E88">
        <w:rPr>
          <w:b/>
          <w:bCs/>
          <w:noProof/>
        </w:rPr>
        <w:t>1</w:t>
      </w:r>
      <w:r w:rsidRPr="00DD4755">
        <w:rPr>
          <w:b/>
          <w:bCs/>
        </w:rPr>
        <w:fldChar w:fldCharType="end"/>
      </w:r>
      <w:bookmarkEnd w:id="1"/>
      <w:r w:rsidR="00DF0DD6" w:rsidRPr="00734587">
        <w:t xml:space="preserve">: </w:t>
      </w:r>
      <w:r w:rsidR="00734587">
        <w:t>Example figure</w:t>
      </w:r>
    </w:p>
    <w:p w14:paraId="5BB40E7D" w14:textId="77777777" w:rsidR="00D91BB5" w:rsidRPr="00D91BB5" w:rsidRDefault="00D91BB5" w:rsidP="00D91BB5"/>
    <w:p w14:paraId="38EBA24D" w14:textId="7CC3D03C" w:rsidR="00DD4755" w:rsidRDefault="00DD4755" w:rsidP="00DD4755">
      <w:pPr>
        <w:pStyle w:val="1"/>
      </w:pPr>
      <w:r>
        <w:lastRenderedPageBreak/>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This Word template was created by Aleksandr Ometov, TAU, Finland. The template is made available under a Creative Commons License Attribution-ShareAlike 4.0 International (CC BY-SA 4.0).</w:t>
      </w:r>
    </w:p>
    <w:p w14:paraId="32AE0AF7" w14:textId="045AD391" w:rsidR="00DD4755" w:rsidRDefault="00DD4755" w:rsidP="00DD4755">
      <w:pPr>
        <w:pStyle w:val="1"/>
      </w:pPr>
      <w:r>
        <w:t>References</w:t>
      </w:r>
    </w:p>
    <w:p w14:paraId="69B9E8B2" w14:textId="77777777" w:rsidR="00DD4755" w:rsidRPr="00DD4755" w:rsidRDefault="00DD4755" w:rsidP="00DD4755">
      <w:r>
        <w:t xml:space="preserve">The references should be formatted according to the following gudelines: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443E0F96" w14:textId="4924E49C" w:rsidR="001231C8" w:rsidRDefault="001231C8" w:rsidP="004F428B">
      <w:pPr>
        <w:pStyle w:val="reference"/>
      </w:pPr>
      <w:r>
        <w:t>L. Lamport, LATEX: A Document Preparation System, Addison-Wesley, Reading, MA., 1986.</w:t>
      </w:r>
    </w:p>
    <w:p w14:paraId="0AE345D6" w14:textId="6E1C06CE" w:rsidR="00DD4755" w:rsidRPr="000649C3" w:rsidRDefault="00DD4755" w:rsidP="004F428B">
      <w:pPr>
        <w:pStyle w:val="reference"/>
      </w:pPr>
      <w:r w:rsidRPr="000649C3">
        <w:t xml:space="preserve">P. S. Abril, R. Plant, The patent holder’s dilemma: Buy, sell, or troll?,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lastRenderedPageBreak/>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R. Ablamowicz, B. Fauser, Cli</w:t>
      </w:r>
      <w:r w:rsidR="00FA4539">
        <w:t>ff</w:t>
      </w:r>
      <w:r w:rsidRPr="000649C3">
        <w:t>ord: a maple 11 package for cli</w:t>
      </w:r>
      <w:r w:rsidR="00FA4539">
        <w:t>ff</w:t>
      </w:r>
      <w:r w:rsidRPr="000649C3">
        <w:t xml:space="preserve">ord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docid=6528042696351994555.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L. H</w:t>
      </w:r>
      <w:r w:rsidR="001865DA">
        <w:t>ö</w:t>
      </w:r>
      <w:r w:rsidRPr="000649C3">
        <w:t>rmander, The analysis of linear partial di</w:t>
      </w:r>
      <w:r w:rsidR="001865DA">
        <w:rPr>
          <w:rFonts w:ascii="Cambria Math" w:hAnsi="Cambria Math" w:cs="Cambria Math"/>
        </w:rPr>
        <w:t>ff</w:t>
      </w:r>
      <w:r w:rsidRPr="000649C3">
        <w:t xml:space="preserve">erential operators. IV, volume 275 of </w:t>
      </w:r>
      <w:r w:rsidR="001865DA">
        <w:t xml:space="preserve"> </w:t>
      </w:r>
      <w:r w:rsidRPr="000649C3">
        <w:t xml:space="preserve">Grundlehren der Mathematischen Wissenschaften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Pseudodierential operators. </w:t>
      </w:r>
    </w:p>
    <w:p w14:paraId="2C6D0DF9" w14:textId="564B10AD" w:rsidR="00DD4755" w:rsidRPr="000649C3" w:rsidRDefault="00DD4755" w:rsidP="001865DA">
      <w:pPr>
        <w:pStyle w:val="reference"/>
      </w:pPr>
      <w:r w:rsidRPr="000649C3">
        <w:t xml:space="preserve">IEEE, Ieee tcsc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D73A3" w14:textId="77777777" w:rsidR="009C18A7" w:rsidRDefault="009C18A7" w:rsidP="003C4648">
      <w:r>
        <w:separator/>
      </w:r>
    </w:p>
  </w:endnote>
  <w:endnote w:type="continuationSeparator" w:id="0">
    <w:p w14:paraId="54EE4FB0" w14:textId="77777777" w:rsidR="009C18A7" w:rsidRDefault="009C18A7"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D27B7" w14:textId="77777777" w:rsidR="009C18A7" w:rsidRDefault="009C18A7" w:rsidP="003C4648">
      <w:r>
        <w:separator/>
      </w:r>
    </w:p>
  </w:footnote>
  <w:footnote w:type="continuationSeparator" w:id="0">
    <w:p w14:paraId="63C45D56" w14:textId="77777777" w:rsidR="009C18A7" w:rsidRDefault="009C18A7" w:rsidP="003C4648">
      <w:r>
        <w:continuationSeparator/>
      </w:r>
    </w:p>
  </w:footnote>
  <w:footnote w:id="1">
    <w:p w14:paraId="57862089" w14:textId="5061E865" w:rsidR="00280109" w:rsidRPr="00D91BB5" w:rsidRDefault="00EA619E" w:rsidP="00734587">
      <w:pPr>
        <w:pStyle w:val="a3"/>
      </w:pPr>
      <w:r>
        <w:t>7</w:t>
      </w:r>
      <w:r w:rsidR="00653BB4">
        <w:rPr>
          <w:vertAlign w:val="superscript"/>
        </w:rPr>
        <w:t>th</w:t>
      </w:r>
      <w:r w:rsidR="00C47536">
        <w:t xml:space="preserve"> </w:t>
      </w:r>
      <w:r w:rsidR="00653BB4" w:rsidRPr="00653BB4">
        <w:t>International Workshop on Information, Computation, and Control Systems for Distributed Environments (ICCS-DE 202</w:t>
      </w:r>
      <w:r w:rsidR="00A90F48">
        <w:t>5</w:t>
      </w:r>
      <w:r w:rsidR="00653BB4" w:rsidRPr="00653BB4">
        <w:t>)</w:t>
      </w:r>
      <w:r w:rsidR="00280109" w:rsidRPr="00D91BB5">
        <w:t xml:space="preserve">, </w:t>
      </w:r>
      <w:r w:rsidR="00653BB4">
        <w:t>July</w:t>
      </w:r>
      <w:r w:rsidR="0052384D">
        <w:t xml:space="preserve"> </w:t>
      </w:r>
      <w:r w:rsidR="00A90F48">
        <w:t>7</w:t>
      </w:r>
      <w:r w:rsidR="00280109" w:rsidRPr="00D91BB5">
        <w:t>–</w:t>
      </w:r>
      <w:r w:rsidR="00A90F48">
        <w:t>11</w:t>
      </w:r>
      <w:r w:rsidR="00280109" w:rsidRPr="00D91BB5">
        <w:t xml:space="preserve">, </w:t>
      </w:r>
      <w:r w:rsidR="0052384D">
        <w:t>202</w:t>
      </w:r>
      <w:r w:rsidR="00A90F48">
        <w:t>5</w:t>
      </w:r>
      <w:r w:rsidR="00280109" w:rsidRPr="00D91BB5">
        <w:t xml:space="preserve">, </w:t>
      </w:r>
      <w:r w:rsidR="0052384D">
        <w:t>Irkutsk</w:t>
      </w:r>
      <w:r w:rsidR="00280109" w:rsidRPr="00D91BB5">
        <w:t xml:space="preserve">, </w:t>
      </w:r>
      <w:r w:rsidR="0052384D">
        <w:t>Russia</w:t>
      </w:r>
    </w:p>
    <w:p w14:paraId="4F9B1B29" w14:textId="77777777" w:rsidR="00280109" w:rsidRPr="00C74B4F" w:rsidRDefault="00280109" w:rsidP="00734587">
      <w:pPr>
        <w:pStyle w:val="a3"/>
        <w:rPr>
          <w:highlight w:val="green"/>
        </w:rPr>
      </w:pPr>
      <w:r w:rsidRPr="00C74B4F">
        <w:rPr>
          <w:highlight w:val="green"/>
        </w:rPr>
        <w:t xml:space="preserve">EMAIL: email1@mail.com (A. 1); email2@mail.com (A. 2); email3@mail.com (A. 3) </w:t>
      </w:r>
    </w:p>
    <w:p w14:paraId="69E80912" w14:textId="2C8EBAA4" w:rsidR="00280109" w:rsidRPr="00734587" w:rsidRDefault="00280109" w:rsidP="00734587">
      <w:pPr>
        <w:pStyle w:val="a3"/>
      </w:pPr>
      <w:r w:rsidRPr="00C74B4F">
        <w:rPr>
          <w:highlight w:val="green"/>
        </w:rPr>
        <w:t>ORCID: XXXX-XXXX-XXXX-XXXX (A. 1); XXXX-XXXX-XXXX-XXXX (A. 2); XXXX-XXXX-XXXX-XXXX (A. 3)</w:t>
      </w:r>
    </w:p>
    <w:tbl>
      <w:tblPr>
        <w:tblStyle w:val="a6"/>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94776E">
        <w:trPr>
          <w:trHeight w:val="89"/>
        </w:trPr>
        <w:tc>
          <w:tcPr>
            <w:tcW w:w="851" w:type="dxa"/>
          </w:tcPr>
          <w:p w14:paraId="05B0F8CB" w14:textId="77777777" w:rsidR="00280109" w:rsidRPr="00734587" w:rsidRDefault="00280109" w:rsidP="00734587">
            <w:pPr>
              <w:pStyle w:val="a3"/>
              <w:ind w:left="-113" w:right="201"/>
            </w:pPr>
            <w:r w:rsidRPr="00734587">
              <w:rPr>
                <w:noProof/>
                <w:lang w:val="ru-RU" w:eastAsia="ru-RU"/>
              </w:rPr>
              <w:drawing>
                <wp:inline distT="0" distB="0" distL="0" distR="0" wp14:anchorId="38F421F0" wp14:editId="08C6C14B">
                  <wp:extent cx="465719" cy="16406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vAlign w:val="center"/>
          </w:tcPr>
          <w:p w14:paraId="714543E2" w14:textId="7FC78AFE" w:rsidR="00280109" w:rsidRPr="00D91BB5" w:rsidRDefault="00280109" w:rsidP="00C74B4F">
            <w:pPr>
              <w:pStyle w:val="a3"/>
              <w:jc w:val="left"/>
              <w:rPr>
                <w:sz w:val="12"/>
                <w:szCs w:val="12"/>
              </w:rPr>
            </w:pPr>
            <w:r w:rsidRPr="00D91BB5">
              <w:rPr>
                <w:sz w:val="12"/>
                <w:szCs w:val="12"/>
              </w:rPr>
              <w:t>©️  202</w:t>
            </w:r>
            <w:r w:rsidR="00A90F48">
              <w:rPr>
                <w:sz w:val="12"/>
                <w:szCs w:val="12"/>
              </w:rPr>
              <w:t>5</w:t>
            </w:r>
            <w:r w:rsidR="00653BB4">
              <w:rPr>
                <w:sz w:val="12"/>
                <w:szCs w:val="12"/>
              </w:rPr>
              <w:t xml:space="preserve"> </w:t>
            </w:r>
            <w:r w:rsidRPr="00D91BB5">
              <w:rPr>
                <w:sz w:val="12"/>
                <w:szCs w:val="12"/>
              </w:rPr>
              <w:t>Copyright for this paper by its authors.</w:t>
            </w:r>
            <w:r w:rsidR="0094776E">
              <w:rPr>
                <w:sz w:val="12"/>
                <w:szCs w:val="12"/>
              </w:rPr>
              <w:t xml:space="preserve"> </w:t>
            </w:r>
            <w:r w:rsidRPr="00D91BB5">
              <w:rPr>
                <w:sz w:val="12"/>
                <w:szCs w:val="12"/>
              </w:rP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019CA9DF" w:rsidR="00280109" w:rsidRPr="00734587" w:rsidRDefault="00280109" w:rsidP="00734587">
            <w:pPr>
              <w:pStyle w:val="a3"/>
              <w:ind w:left="-113" w:right="201"/>
            </w:pPr>
          </w:p>
        </w:tc>
        <w:tc>
          <w:tcPr>
            <w:tcW w:w="8370" w:type="dxa"/>
          </w:tcPr>
          <w:p w14:paraId="7D0AA9D9" w14:textId="13B66D1F" w:rsidR="00280109" w:rsidRPr="00D91BB5" w:rsidRDefault="009D40B1" w:rsidP="00A90F48">
            <w:pPr>
              <w:pStyle w:val="a3"/>
            </w:pPr>
            <w:r>
              <w:t xml:space="preserve">ICCS-DE </w:t>
            </w:r>
            <w:r w:rsidR="00C74B4F">
              <w:t>202</w:t>
            </w:r>
            <w:r w:rsidR="00A90F48">
              <w:t>5</w:t>
            </w:r>
            <w:r w:rsidR="00653BB4">
              <w:t xml:space="preserve"> </w:t>
            </w:r>
            <w:r>
              <w:t xml:space="preserve">Workshop </w:t>
            </w:r>
            <w:r w:rsidR="00653BB4">
              <w:t>Proceedings</w:t>
            </w:r>
          </w:p>
        </w:tc>
      </w:tr>
    </w:tbl>
    <w:p w14:paraId="5F902BFB" w14:textId="77777777" w:rsidR="00280109" w:rsidRPr="00734587" w:rsidRDefault="00280109" w:rsidP="00734587">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16cid:durableId="1342007632">
    <w:abstractNumId w:val="21"/>
  </w:num>
  <w:num w:numId="2" w16cid:durableId="1880045773">
    <w:abstractNumId w:val="24"/>
  </w:num>
  <w:num w:numId="3" w16cid:durableId="1962569525">
    <w:abstractNumId w:val="10"/>
  </w:num>
  <w:num w:numId="4" w16cid:durableId="1464082014">
    <w:abstractNumId w:val="18"/>
  </w:num>
  <w:num w:numId="5" w16cid:durableId="105926591">
    <w:abstractNumId w:val="20"/>
  </w:num>
  <w:num w:numId="6" w16cid:durableId="708839171">
    <w:abstractNumId w:val="11"/>
  </w:num>
  <w:num w:numId="7" w16cid:durableId="1923174175">
    <w:abstractNumId w:val="16"/>
  </w:num>
  <w:num w:numId="8" w16cid:durableId="1462723995">
    <w:abstractNumId w:val="26"/>
  </w:num>
  <w:num w:numId="9" w16cid:durableId="2140611890">
    <w:abstractNumId w:val="23"/>
  </w:num>
  <w:num w:numId="10" w16cid:durableId="140269984">
    <w:abstractNumId w:val="12"/>
  </w:num>
  <w:num w:numId="11" w16cid:durableId="1838229054">
    <w:abstractNumId w:val="22"/>
  </w:num>
  <w:num w:numId="12" w16cid:durableId="2100710495">
    <w:abstractNumId w:val="19"/>
  </w:num>
  <w:num w:numId="13" w16cid:durableId="668748572">
    <w:abstractNumId w:val="15"/>
  </w:num>
  <w:num w:numId="14" w16cid:durableId="1054041291">
    <w:abstractNumId w:val="0"/>
  </w:num>
  <w:num w:numId="15" w16cid:durableId="1267694488">
    <w:abstractNumId w:val="1"/>
  </w:num>
  <w:num w:numId="16" w16cid:durableId="1670405432">
    <w:abstractNumId w:val="2"/>
  </w:num>
  <w:num w:numId="17" w16cid:durableId="533809197">
    <w:abstractNumId w:val="3"/>
  </w:num>
  <w:num w:numId="18" w16cid:durableId="420568555">
    <w:abstractNumId w:val="8"/>
  </w:num>
  <w:num w:numId="19" w16cid:durableId="1871065273">
    <w:abstractNumId w:val="4"/>
  </w:num>
  <w:num w:numId="20" w16cid:durableId="912204519">
    <w:abstractNumId w:val="5"/>
  </w:num>
  <w:num w:numId="21" w16cid:durableId="1642953668">
    <w:abstractNumId w:val="6"/>
  </w:num>
  <w:num w:numId="22" w16cid:durableId="1139305026">
    <w:abstractNumId w:val="7"/>
  </w:num>
  <w:num w:numId="23" w16cid:durableId="1922371973">
    <w:abstractNumId w:val="9"/>
  </w:num>
  <w:num w:numId="24" w16cid:durableId="1949267055">
    <w:abstractNumId w:val="25"/>
  </w:num>
  <w:num w:numId="25" w16cid:durableId="649940367">
    <w:abstractNumId w:val="13"/>
  </w:num>
  <w:num w:numId="26" w16cid:durableId="1011645639">
    <w:abstractNumId w:val="17"/>
  </w:num>
  <w:num w:numId="27" w16cid:durableId="1924293060">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F5C"/>
    <w:rsid w:val="000239B2"/>
    <w:rsid w:val="000649C3"/>
    <w:rsid w:val="000B073C"/>
    <w:rsid w:val="000E19F4"/>
    <w:rsid w:val="001231C8"/>
    <w:rsid w:val="001865DA"/>
    <w:rsid w:val="001F2DA7"/>
    <w:rsid w:val="00240241"/>
    <w:rsid w:val="00280109"/>
    <w:rsid w:val="002B55DF"/>
    <w:rsid w:val="002D6279"/>
    <w:rsid w:val="0039617C"/>
    <w:rsid w:val="003A2840"/>
    <w:rsid w:val="003B7214"/>
    <w:rsid w:val="003C4648"/>
    <w:rsid w:val="004137EA"/>
    <w:rsid w:val="00466050"/>
    <w:rsid w:val="00495C7B"/>
    <w:rsid w:val="004A7F5B"/>
    <w:rsid w:val="004C17BF"/>
    <w:rsid w:val="004F428B"/>
    <w:rsid w:val="0051576D"/>
    <w:rsid w:val="00520F5C"/>
    <w:rsid w:val="0052384D"/>
    <w:rsid w:val="00587C39"/>
    <w:rsid w:val="005F42E4"/>
    <w:rsid w:val="00616058"/>
    <w:rsid w:val="006362FF"/>
    <w:rsid w:val="00653BB4"/>
    <w:rsid w:val="006760F5"/>
    <w:rsid w:val="006E4606"/>
    <w:rsid w:val="00725B3E"/>
    <w:rsid w:val="00734587"/>
    <w:rsid w:val="0076368C"/>
    <w:rsid w:val="00785680"/>
    <w:rsid w:val="00791443"/>
    <w:rsid w:val="0083312D"/>
    <w:rsid w:val="008557BE"/>
    <w:rsid w:val="00857FAF"/>
    <w:rsid w:val="0087669B"/>
    <w:rsid w:val="008A7BEF"/>
    <w:rsid w:val="0094776E"/>
    <w:rsid w:val="00963383"/>
    <w:rsid w:val="009C18A7"/>
    <w:rsid w:val="009D40B1"/>
    <w:rsid w:val="00A17E5C"/>
    <w:rsid w:val="00A8149E"/>
    <w:rsid w:val="00A90F48"/>
    <w:rsid w:val="00AB07C6"/>
    <w:rsid w:val="00AD7C31"/>
    <w:rsid w:val="00AF120D"/>
    <w:rsid w:val="00B70E11"/>
    <w:rsid w:val="00B96C0B"/>
    <w:rsid w:val="00BA38F5"/>
    <w:rsid w:val="00BA68DF"/>
    <w:rsid w:val="00C23E88"/>
    <w:rsid w:val="00C47536"/>
    <w:rsid w:val="00C52ABA"/>
    <w:rsid w:val="00C539A9"/>
    <w:rsid w:val="00C74B4F"/>
    <w:rsid w:val="00CC5E43"/>
    <w:rsid w:val="00D23521"/>
    <w:rsid w:val="00D8781D"/>
    <w:rsid w:val="00D91BB5"/>
    <w:rsid w:val="00DD4755"/>
    <w:rsid w:val="00DF0DD6"/>
    <w:rsid w:val="00E34537"/>
    <w:rsid w:val="00E515C1"/>
    <w:rsid w:val="00E90FCD"/>
    <w:rsid w:val="00EA1FF4"/>
    <w:rsid w:val="00EA619E"/>
    <w:rsid w:val="00FA3235"/>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docId w15:val="{D2EB641D-8F30-4BC5-95CB-8E043CC07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648"/>
    <w:pPr>
      <w:ind w:firstLine="284"/>
      <w:jc w:val="both"/>
    </w:pPr>
    <w:rPr>
      <w:rFonts w:ascii="Times New Roman" w:eastAsia="Times New Roman" w:hAnsi="Times New Roman" w:cs="Times New Roman"/>
      <w:sz w:val="22"/>
      <w:szCs w:val="22"/>
      <w:lang w:eastAsia="en-GB"/>
    </w:rPr>
  </w:style>
  <w:style w:type="paragraph" w:styleId="1">
    <w:name w:val="heading 1"/>
    <w:basedOn w:val="a"/>
    <w:next w:val="a"/>
    <w:link w:val="10"/>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2">
    <w:name w:val="heading 2"/>
    <w:basedOn w:val="1"/>
    <w:next w:val="a"/>
    <w:link w:val="20"/>
    <w:uiPriority w:val="9"/>
    <w:unhideWhenUsed/>
    <w:qFormat/>
    <w:rsid w:val="00785680"/>
    <w:pPr>
      <w:numPr>
        <w:ilvl w:val="1"/>
      </w:numPr>
      <w:ind w:left="0" w:firstLine="0"/>
      <w:outlineLvl w:val="1"/>
    </w:pPr>
  </w:style>
  <w:style w:type="paragraph" w:styleId="3">
    <w:name w:val="heading 3"/>
    <w:basedOn w:val="2"/>
    <w:next w:val="a"/>
    <w:link w:val="30"/>
    <w:uiPriority w:val="9"/>
    <w:unhideWhenUsed/>
    <w:qFormat/>
    <w:rsid w:val="00DD4755"/>
    <w:pPr>
      <w:numPr>
        <w:ilvl w:val="2"/>
      </w:numPr>
      <w:ind w:left="0" w:firstLine="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ence">
    <w:name w:val="reference"/>
    <w:basedOn w:val="a"/>
    <w:qFormat/>
    <w:rsid w:val="004F428B"/>
    <w:pPr>
      <w:numPr>
        <w:numId w:val="24"/>
      </w:numPr>
      <w:ind w:left="426" w:hanging="426"/>
    </w:pPr>
  </w:style>
  <w:style w:type="paragraph" w:styleId="a3">
    <w:name w:val="footnote text"/>
    <w:basedOn w:val="a"/>
    <w:link w:val="a4"/>
    <w:uiPriority w:val="99"/>
    <w:unhideWhenUsed/>
    <w:rsid w:val="00734587"/>
    <w:pPr>
      <w:ind w:firstLine="0"/>
    </w:pPr>
    <w:rPr>
      <w:sz w:val="16"/>
      <w:szCs w:val="20"/>
    </w:rPr>
  </w:style>
  <w:style w:type="character" w:customStyle="1" w:styleId="a4">
    <w:name w:val="Текст сноски Знак"/>
    <w:basedOn w:val="a0"/>
    <w:link w:val="a3"/>
    <w:uiPriority w:val="99"/>
    <w:rsid w:val="00734587"/>
    <w:rPr>
      <w:rFonts w:ascii="Times New Roman" w:eastAsia="Times New Roman" w:hAnsi="Times New Roman" w:cs="Times New Roman"/>
      <w:sz w:val="16"/>
      <w:szCs w:val="20"/>
      <w:lang w:eastAsia="en-GB"/>
    </w:rPr>
  </w:style>
  <w:style w:type="character" w:styleId="a5">
    <w:name w:val="footnote reference"/>
    <w:basedOn w:val="a0"/>
    <w:uiPriority w:val="99"/>
    <w:semiHidden/>
    <w:unhideWhenUsed/>
    <w:rsid w:val="00520F5C"/>
    <w:rPr>
      <w:vertAlign w:val="superscript"/>
    </w:rPr>
  </w:style>
  <w:style w:type="table" w:styleId="a6">
    <w:name w:val="Table Grid"/>
    <w:basedOn w:val="a1"/>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a"/>
    <w:qFormat/>
    <w:rsid w:val="000649C3"/>
    <w:pPr>
      <w:numPr>
        <w:numId w:val="3"/>
      </w:numPr>
      <w:ind w:left="284" w:firstLine="0"/>
      <w:contextualSpacing/>
    </w:pPr>
  </w:style>
  <w:style w:type="character" w:customStyle="1" w:styleId="10">
    <w:name w:val="Заголовок 1 Знак"/>
    <w:basedOn w:val="a0"/>
    <w:link w:val="1"/>
    <w:uiPriority w:val="9"/>
    <w:rsid w:val="00785680"/>
    <w:rPr>
      <w:rFonts w:ascii="Calibri" w:eastAsia="Times New Roman" w:hAnsi="Calibri" w:cs="Calibri"/>
      <w:b/>
      <w:bCs/>
      <w:sz w:val="28"/>
      <w:szCs w:val="28"/>
      <w:lang w:eastAsia="en-GB"/>
    </w:rPr>
  </w:style>
  <w:style w:type="paragraph" w:styleId="a7">
    <w:name w:val="Title"/>
    <w:basedOn w:val="a"/>
    <w:next w:val="a"/>
    <w:link w:val="a8"/>
    <w:uiPriority w:val="10"/>
    <w:qFormat/>
    <w:rsid w:val="003C4648"/>
    <w:pPr>
      <w:ind w:firstLine="0"/>
    </w:pPr>
    <w:rPr>
      <w:rFonts w:ascii="Calibri" w:hAnsi="Calibri" w:cs="Calibri"/>
      <w:b/>
      <w:bCs/>
      <w:sz w:val="34"/>
      <w:szCs w:val="34"/>
    </w:rPr>
  </w:style>
  <w:style w:type="character" w:customStyle="1" w:styleId="a8">
    <w:name w:val="Заголовок Знак"/>
    <w:basedOn w:val="a0"/>
    <w:link w:val="a7"/>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a"/>
    <w:qFormat/>
    <w:rsid w:val="00785680"/>
    <w:pPr>
      <w:ind w:left="709" w:firstLine="425"/>
    </w:pPr>
    <w:rPr>
      <w:rFonts w:ascii="Calibri" w:hAnsi="Calibri" w:cs="Calibri"/>
      <w:b/>
      <w:bCs/>
    </w:rPr>
  </w:style>
  <w:style w:type="paragraph" w:customStyle="1" w:styleId="University">
    <w:name w:val="University"/>
    <w:basedOn w:val="a"/>
    <w:qFormat/>
    <w:rsid w:val="005F42E4"/>
    <w:pPr>
      <w:numPr>
        <w:numId w:val="27"/>
      </w:numPr>
      <w:ind w:left="142" w:hanging="142"/>
    </w:pPr>
    <w:rPr>
      <w:i/>
      <w:iCs/>
      <w:sz w:val="20"/>
      <w:szCs w:val="20"/>
    </w:rPr>
  </w:style>
  <w:style w:type="paragraph" w:customStyle="1" w:styleId="AbstractText">
    <w:name w:val="Abstract Text"/>
    <w:basedOn w:val="a"/>
    <w:qFormat/>
    <w:rsid w:val="00785680"/>
    <w:pPr>
      <w:ind w:left="1134" w:firstLine="0"/>
    </w:pPr>
    <w:rPr>
      <w:sz w:val="21"/>
      <w:szCs w:val="21"/>
    </w:rPr>
  </w:style>
  <w:style w:type="paragraph" w:customStyle="1" w:styleId="Authors">
    <w:name w:val="Authors"/>
    <w:basedOn w:val="a"/>
    <w:qFormat/>
    <w:rsid w:val="003C4648"/>
    <w:pPr>
      <w:ind w:firstLine="0"/>
    </w:pPr>
    <w:rPr>
      <w:color w:val="7F7F7F"/>
      <w:sz w:val="24"/>
      <w:szCs w:val="24"/>
    </w:rPr>
  </w:style>
  <w:style w:type="character" w:customStyle="1" w:styleId="20">
    <w:name w:val="Заголовок 2 Знак"/>
    <w:basedOn w:val="a0"/>
    <w:link w:val="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a"/>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a2"/>
    <w:uiPriority w:val="99"/>
    <w:semiHidden/>
    <w:unhideWhenUsed/>
    <w:rsid w:val="00785680"/>
    <w:pPr>
      <w:numPr>
        <w:numId w:val="7"/>
      </w:numPr>
    </w:pPr>
  </w:style>
  <w:style w:type="table" w:customStyle="1" w:styleId="Style1">
    <w:name w:val="Style1"/>
    <w:basedOn w:val="a1"/>
    <w:uiPriority w:val="99"/>
    <w:rsid w:val="00DF0DD6"/>
    <w:rPr>
      <w:rFonts w:ascii="Times New Roman" w:hAnsi="Times New Roman"/>
    </w:rPr>
    <w:tblPr/>
  </w:style>
  <w:style w:type="paragraph" w:customStyle="1" w:styleId="Figure">
    <w:name w:val="Figure"/>
    <w:basedOn w:val="a"/>
    <w:qFormat/>
    <w:rsid w:val="004A7F5B"/>
    <w:pPr>
      <w:ind w:firstLine="0"/>
      <w:jc w:val="center"/>
    </w:pPr>
    <w:rPr>
      <w:noProof/>
    </w:rPr>
  </w:style>
  <w:style w:type="paragraph" w:customStyle="1" w:styleId="Figurecaption">
    <w:name w:val="Figure caption"/>
    <w:basedOn w:val="a"/>
    <w:next w:val="a"/>
    <w:qFormat/>
    <w:rsid w:val="00734587"/>
    <w:pPr>
      <w:ind w:firstLine="0"/>
    </w:pPr>
    <w:rPr>
      <w:rFonts w:ascii="Calibri" w:hAnsi="Calibri"/>
    </w:rPr>
  </w:style>
  <w:style w:type="character" w:styleId="a9">
    <w:name w:val="Hyperlink"/>
    <w:basedOn w:val="a0"/>
    <w:uiPriority w:val="99"/>
    <w:unhideWhenUsed/>
    <w:rsid w:val="000649C3"/>
    <w:rPr>
      <w:color w:val="000000" w:themeColor="text1"/>
      <w:u w:val="single"/>
    </w:rPr>
  </w:style>
  <w:style w:type="character" w:styleId="aa">
    <w:name w:val="Placeholder Text"/>
    <w:basedOn w:val="a0"/>
    <w:uiPriority w:val="99"/>
    <w:semiHidden/>
    <w:rsid w:val="00DF0DD6"/>
    <w:rPr>
      <w:color w:val="808080"/>
    </w:rPr>
  </w:style>
  <w:style w:type="paragraph" w:styleId="ab">
    <w:name w:val="caption"/>
    <w:basedOn w:val="a"/>
    <w:next w:val="a"/>
    <w:uiPriority w:val="35"/>
    <w:unhideWhenUsed/>
    <w:qFormat/>
    <w:rsid w:val="00DD4755"/>
    <w:pPr>
      <w:spacing w:after="200"/>
    </w:pPr>
    <w:rPr>
      <w:i/>
      <w:iCs/>
      <w:color w:val="44546A" w:themeColor="text2"/>
      <w:sz w:val="18"/>
      <w:szCs w:val="18"/>
    </w:rPr>
  </w:style>
  <w:style w:type="character" w:customStyle="1" w:styleId="30">
    <w:name w:val="Заголовок 3 Знак"/>
    <w:basedOn w:val="a0"/>
    <w:link w:val="3"/>
    <w:uiPriority w:val="9"/>
    <w:rsid w:val="00DD4755"/>
    <w:rPr>
      <w:rFonts w:ascii="Calibri" w:eastAsia="Times New Roman" w:hAnsi="Calibri" w:cs="Calibri"/>
      <w:b/>
      <w:bCs/>
      <w:sz w:val="28"/>
      <w:szCs w:val="28"/>
      <w:lang w:val="en-US" w:eastAsia="en-GB"/>
    </w:rPr>
  </w:style>
  <w:style w:type="paragraph" w:styleId="ac">
    <w:name w:val="Normal (Web)"/>
    <w:basedOn w:val="a"/>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ad">
    <w:name w:val="Balloon Text"/>
    <w:basedOn w:val="a"/>
    <w:link w:val="ae"/>
    <w:uiPriority w:val="99"/>
    <w:semiHidden/>
    <w:unhideWhenUsed/>
    <w:rsid w:val="00A90F48"/>
    <w:rPr>
      <w:rFonts w:ascii="Tahoma" w:hAnsi="Tahoma" w:cs="Tahoma"/>
      <w:sz w:val="16"/>
      <w:szCs w:val="16"/>
    </w:rPr>
  </w:style>
  <w:style w:type="character" w:customStyle="1" w:styleId="ae">
    <w:name w:val="Текст выноски Знак"/>
    <w:basedOn w:val="a0"/>
    <w:link w:val="ad"/>
    <w:uiPriority w:val="99"/>
    <w:semiHidden/>
    <w:rsid w:val="00A90F48"/>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B8E63-DBFB-4EEB-9031-73EA4D70D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1409</Words>
  <Characters>8036</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Игнатьев</dc:creator>
  <cp:keywords/>
  <dc:description/>
  <cp:lastModifiedBy>Иван Игнатьев</cp:lastModifiedBy>
  <cp:revision>33</cp:revision>
  <cp:lastPrinted>2024-10-18T02:07:00Z</cp:lastPrinted>
  <dcterms:created xsi:type="dcterms:W3CDTF">2020-12-20T14:00:00Z</dcterms:created>
  <dcterms:modified xsi:type="dcterms:W3CDTF">2024-10-18T02:08:00Z</dcterms:modified>
</cp:coreProperties>
</file>